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</w:pPr>
      <w:bookmarkStart w:id="0" w:name="_Toc26662"/>
      <w:bookmarkStart w:id="1" w:name="_Toc63"/>
      <w:r>
        <w:rPr>
          <w:rFonts w:hint="eastAsia"/>
        </w:rPr>
        <w:t>技术</w:t>
      </w:r>
      <w:r>
        <w:rPr>
          <w:rFonts w:hint="eastAsia"/>
          <w:lang w:eastAsia="zh-CN"/>
        </w:rPr>
        <w:t>参数清单</w:t>
      </w:r>
      <w:r>
        <w:rPr>
          <w:rFonts w:hint="eastAsia"/>
        </w:rPr>
        <w:t>表</w:t>
      </w:r>
      <w:bookmarkEnd w:id="0"/>
      <w:bookmarkEnd w:id="1"/>
    </w:p>
    <w:p>
      <w:pPr>
        <w:spacing w:line="600" w:lineRule="exact"/>
        <w:rPr>
          <w:rFonts w:ascii="宋体" w:hAnsi="宋体"/>
          <w:sz w:val="24"/>
          <w:szCs w:val="24"/>
        </w:rPr>
      </w:pPr>
    </w:p>
    <w:p>
      <w:pPr>
        <w:numPr>
          <w:ilvl w:val="0"/>
          <w:numId w:val="2"/>
        </w:numPr>
        <w:spacing w:line="600" w:lineRule="exact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学生军训服装</w:t>
      </w:r>
    </w:p>
    <w:p>
      <w:pPr>
        <w:spacing w:line="600" w:lineRule="exact"/>
        <w:ind w:left="90"/>
        <w:rPr>
          <w:rFonts w:ascii="宋体" w:hAnsi="宋体"/>
          <w:b/>
          <w:bCs/>
          <w:sz w:val="18"/>
          <w:szCs w:val="18"/>
        </w:rPr>
      </w:pPr>
    </w:p>
    <w:tbl>
      <w:tblPr>
        <w:tblStyle w:val="8"/>
        <w:tblW w:w="85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1432"/>
        <w:gridCol w:w="4935"/>
        <w:gridCol w:w="953"/>
        <w:gridCol w:w="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86" w:type="dxa"/>
            <w:noWrap/>
            <w:vAlign w:val="center"/>
          </w:tcPr>
          <w:p>
            <w:pPr>
              <w:pStyle w:val="5"/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序号</w:t>
            </w:r>
          </w:p>
        </w:tc>
        <w:tc>
          <w:tcPr>
            <w:tcW w:w="1432" w:type="dxa"/>
            <w:noWrap/>
            <w:vAlign w:val="center"/>
          </w:tcPr>
          <w:p>
            <w:pPr>
              <w:pStyle w:val="5"/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招标内容</w:t>
            </w:r>
          </w:p>
        </w:tc>
        <w:tc>
          <w:tcPr>
            <w:tcW w:w="4935" w:type="dxa"/>
            <w:noWrap/>
            <w:vAlign w:val="center"/>
          </w:tcPr>
          <w:p>
            <w:pPr>
              <w:pStyle w:val="5"/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投标内容</w:t>
            </w:r>
          </w:p>
        </w:tc>
        <w:tc>
          <w:tcPr>
            <w:tcW w:w="953" w:type="dxa"/>
            <w:noWrap/>
            <w:vAlign w:val="center"/>
          </w:tcPr>
          <w:p>
            <w:pPr>
              <w:pStyle w:val="5"/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偏离</w:t>
            </w:r>
          </w:p>
        </w:tc>
        <w:tc>
          <w:tcPr>
            <w:tcW w:w="510" w:type="dxa"/>
            <w:noWrap/>
            <w:vAlign w:val="center"/>
          </w:tcPr>
          <w:p>
            <w:pPr>
              <w:pStyle w:val="5"/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86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</w:t>
            </w:r>
          </w:p>
        </w:tc>
        <w:tc>
          <w:tcPr>
            <w:tcW w:w="1432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迷彩作训服</w:t>
            </w:r>
          </w:p>
        </w:tc>
        <w:tc>
          <w:tcPr>
            <w:tcW w:w="4935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 w:cs="宋体"/>
                <w:sz w:val="30"/>
                <w:szCs w:val="30"/>
              </w:rPr>
              <w:t>迷彩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作训</w:t>
            </w:r>
            <w:r>
              <w:rPr>
                <w:rFonts w:ascii="仿宋" w:hAnsi="仿宋" w:eastAsia="仿宋" w:cs="宋体"/>
                <w:sz w:val="30"/>
                <w:szCs w:val="30"/>
              </w:rPr>
              <w:t>服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（上衣、裤子）</w:t>
            </w:r>
            <w:r>
              <w:rPr>
                <w:rFonts w:ascii="仿宋" w:hAnsi="仿宋" w:eastAsia="仿宋" w:cs="宋体"/>
                <w:sz w:val="30"/>
                <w:szCs w:val="30"/>
              </w:rPr>
              <w:t>技术参数：</w:t>
            </w:r>
            <w:r>
              <w:rPr>
                <w:rFonts w:hAnsi="宋体" w:eastAsia="仿宋" w:cs="宋体"/>
                <w:sz w:val="30"/>
                <w:szCs w:val="30"/>
              </w:rPr>
              <w:t> </w:t>
            </w:r>
            <w:r>
              <w:rPr>
                <w:rFonts w:ascii="仿宋" w:hAnsi="仿宋" w:eastAsia="仿宋" w:cs="宋体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.</w:t>
            </w:r>
            <w:r>
              <w:rPr>
                <w:rFonts w:ascii="仿宋" w:hAnsi="仿宋" w:eastAsia="仿宋" w:cs="宋体"/>
                <w:sz w:val="30"/>
                <w:szCs w:val="30"/>
              </w:rPr>
              <w:t>纤维含量：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35%棉65%聚酯纤维</w:t>
            </w:r>
            <w:r>
              <w:rPr>
                <w:rFonts w:ascii="仿宋" w:hAnsi="仿宋" w:eastAsia="仿宋" w:cs="宋体"/>
                <w:sz w:val="30"/>
                <w:szCs w:val="30"/>
              </w:rPr>
              <w:t>2</w:t>
            </w:r>
            <w:r>
              <w:rPr>
                <w:rFonts w:hAnsi="宋体" w:eastAsia="仿宋" w:cs="宋体"/>
                <w:sz w:val="30"/>
                <w:szCs w:val="30"/>
              </w:rPr>
              <w:t> 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.</w:t>
            </w:r>
            <w:r>
              <w:rPr>
                <w:rFonts w:ascii="仿宋" w:hAnsi="仿宋" w:eastAsia="仿宋" w:cs="宋体"/>
                <w:sz w:val="30"/>
                <w:szCs w:val="30"/>
              </w:rPr>
              <w:t>经纬向：</w:t>
            </w:r>
            <w:r>
              <w:rPr>
                <w:rFonts w:hAnsi="宋体" w:eastAsia="仿宋" w:cs="宋体"/>
                <w:sz w:val="30"/>
                <w:szCs w:val="30"/>
              </w:rPr>
              <w:t> </w:t>
            </w:r>
            <w:r>
              <w:rPr>
                <w:rFonts w:ascii="仿宋" w:hAnsi="仿宋" w:eastAsia="仿宋" w:cs="宋体"/>
                <w:sz w:val="30"/>
                <w:szCs w:val="30"/>
              </w:rPr>
              <w:t>8658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；</w:t>
            </w:r>
            <w:r>
              <w:rPr>
                <w:rFonts w:ascii="仿宋" w:hAnsi="仿宋" w:eastAsia="仿宋" w:cs="宋体"/>
                <w:sz w:val="30"/>
                <w:szCs w:val="30"/>
              </w:rPr>
              <w:t>3</w:t>
            </w:r>
            <w:r>
              <w:rPr>
                <w:rFonts w:hAnsi="宋体" w:eastAsia="仿宋" w:cs="宋体"/>
                <w:sz w:val="30"/>
                <w:szCs w:val="30"/>
              </w:rPr>
              <w:t> 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.</w:t>
            </w:r>
            <w:r>
              <w:rPr>
                <w:rFonts w:ascii="仿宋" w:hAnsi="仿宋" w:eastAsia="仿宋" w:cs="宋体"/>
                <w:sz w:val="30"/>
                <w:szCs w:val="30"/>
              </w:rPr>
              <w:t>织纱：21*21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；</w:t>
            </w:r>
            <w:r>
              <w:rPr>
                <w:rFonts w:ascii="仿宋" w:hAnsi="仿宋" w:eastAsia="仿宋" w:cs="宋体"/>
                <w:sz w:val="30"/>
                <w:szCs w:val="30"/>
              </w:rPr>
              <w:t>4</w:t>
            </w:r>
            <w:r>
              <w:rPr>
                <w:rFonts w:hAnsi="宋体" w:eastAsia="仿宋" w:cs="宋体"/>
                <w:sz w:val="30"/>
                <w:szCs w:val="30"/>
              </w:rPr>
              <w:t> 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.</w:t>
            </w:r>
            <w:r>
              <w:rPr>
                <w:rFonts w:ascii="仿宋" w:hAnsi="仿宋" w:eastAsia="仿宋" w:cs="宋体"/>
                <w:sz w:val="30"/>
                <w:szCs w:val="30"/>
              </w:rPr>
              <w:t>耐摩擦色牢度：干摩擦≥3级</w:t>
            </w:r>
            <w:r>
              <w:rPr>
                <w:rFonts w:hAnsi="宋体" w:eastAsia="仿宋" w:cs="宋体"/>
                <w:sz w:val="30"/>
                <w:szCs w:val="30"/>
              </w:rPr>
              <w:t> </w:t>
            </w:r>
            <w:r>
              <w:rPr>
                <w:rFonts w:ascii="仿宋" w:hAnsi="仿宋" w:eastAsia="仿宋" w:cs="宋体"/>
                <w:sz w:val="30"/>
                <w:szCs w:val="30"/>
              </w:rPr>
              <w:t>湿摩擦≥2—3级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；</w:t>
            </w:r>
            <w:r>
              <w:rPr>
                <w:rFonts w:ascii="仿宋" w:hAnsi="仿宋" w:eastAsia="仿宋" w:cs="宋体"/>
                <w:sz w:val="30"/>
                <w:szCs w:val="30"/>
              </w:rPr>
              <w:t>5</w:t>
            </w:r>
            <w:r>
              <w:rPr>
                <w:rFonts w:hAnsi="宋体" w:eastAsia="仿宋" w:cs="宋体"/>
                <w:sz w:val="30"/>
                <w:szCs w:val="30"/>
              </w:rPr>
              <w:t> 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.</w:t>
            </w:r>
            <w:r>
              <w:rPr>
                <w:rFonts w:ascii="仿宋" w:hAnsi="仿宋" w:eastAsia="仿宋" w:cs="宋体"/>
                <w:sz w:val="30"/>
                <w:szCs w:val="30"/>
              </w:rPr>
              <w:t>甲醛含量：≤</w:t>
            </w:r>
            <w:r>
              <w:rPr>
                <w:rFonts w:hAnsi="宋体" w:eastAsia="仿宋" w:cs="宋体"/>
                <w:sz w:val="30"/>
                <w:szCs w:val="30"/>
              </w:rPr>
              <w:t> </w:t>
            </w:r>
            <w:r>
              <w:rPr>
                <w:rFonts w:ascii="仿宋" w:hAnsi="仿宋" w:eastAsia="仿宋" w:cs="宋体"/>
                <w:sz w:val="30"/>
                <w:szCs w:val="30"/>
              </w:rPr>
              <w:t>75</w:t>
            </w:r>
            <w:r>
              <w:rPr>
                <w:rFonts w:hAnsi="宋体" w:eastAsia="仿宋" w:cs="宋体"/>
                <w:sz w:val="30"/>
                <w:szCs w:val="30"/>
              </w:rPr>
              <w:t> </w:t>
            </w:r>
            <w:r>
              <w:rPr>
                <w:rFonts w:ascii="仿宋" w:hAnsi="仿宋" w:eastAsia="仿宋" w:cs="宋体"/>
                <w:sz w:val="30"/>
                <w:szCs w:val="30"/>
              </w:rPr>
              <w:t>mg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；</w:t>
            </w:r>
            <w:r>
              <w:rPr>
                <w:rFonts w:ascii="仿宋" w:hAnsi="仿宋" w:eastAsia="仿宋" w:cs="宋体"/>
                <w:sz w:val="30"/>
                <w:szCs w:val="30"/>
              </w:rPr>
              <w:t>6</w:t>
            </w:r>
            <w:r>
              <w:rPr>
                <w:rFonts w:hAnsi="宋体" w:eastAsia="仿宋" w:cs="宋体"/>
                <w:sz w:val="30"/>
                <w:szCs w:val="30"/>
              </w:rPr>
              <w:t>  </w:t>
            </w:r>
            <w:r>
              <w:rPr>
                <w:rFonts w:ascii="仿宋" w:hAnsi="仿宋" w:eastAsia="仿宋" w:cs="宋体"/>
                <w:sz w:val="30"/>
                <w:szCs w:val="30"/>
              </w:rPr>
              <w:t>PH值：40—7.5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。</w:t>
            </w:r>
            <w:r>
              <w:rPr>
                <w:rFonts w:hint="eastAsia" w:ascii="仿宋" w:hAnsi="仿宋" w:eastAsia="仿宋" w:cs="华文仿宋"/>
                <w:sz w:val="30"/>
                <w:szCs w:val="30"/>
              </w:rPr>
              <w:t>码数：160y/165y/170y/175y/180y/185y/190y/195y</w:t>
            </w:r>
          </w:p>
        </w:tc>
        <w:tc>
          <w:tcPr>
            <w:tcW w:w="953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无偏离</w:t>
            </w:r>
          </w:p>
        </w:tc>
        <w:tc>
          <w:tcPr>
            <w:tcW w:w="510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86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</w:t>
            </w:r>
          </w:p>
        </w:tc>
        <w:tc>
          <w:tcPr>
            <w:tcW w:w="1432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迷彩作训帽（带帽徽标识）</w:t>
            </w:r>
          </w:p>
        </w:tc>
        <w:tc>
          <w:tcPr>
            <w:tcW w:w="4935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迷彩帽（带帽徽标识）1.材质：同迷彩服；2.颜色：迷彩</w:t>
            </w:r>
            <w:r>
              <w:rPr>
                <w:rFonts w:hint="eastAsia" w:ascii="仿宋" w:hAnsi="仿宋" w:eastAsia="仿宋" w:cs="华文仿宋"/>
                <w:sz w:val="30"/>
                <w:szCs w:val="30"/>
              </w:rPr>
              <w:t>码数：56y/57y/58y/59y/60y</w:t>
            </w:r>
          </w:p>
        </w:tc>
        <w:tc>
          <w:tcPr>
            <w:tcW w:w="953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无偏离</w:t>
            </w:r>
          </w:p>
        </w:tc>
        <w:tc>
          <w:tcPr>
            <w:tcW w:w="510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86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</w:t>
            </w:r>
          </w:p>
        </w:tc>
        <w:tc>
          <w:tcPr>
            <w:tcW w:w="1432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迷彩汗衫</w:t>
            </w:r>
          </w:p>
        </w:tc>
        <w:tc>
          <w:tcPr>
            <w:tcW w:w="4935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iCs/>
                <w:sz w:val="30"/>
                <w:szCs w:val="30"/>
              </w:rPr>
              <w:t>迷彩汗衫技术参数：1.</w:t>
            </w:r>
            <w:r>
              <w:rPr>
                <w:rFonts w:ascii="仿宋" w:hAnsi="仿宋" w:eastAsia="仿宋" w:cs="宋体"/>
                <w:sz w:val="30"/>
                <w:szCs w:val="30"/>
              </w:rPr>
              <w:t>短袖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；2.</w:t>
            </w:r>
            <w:r>
              <w:rPr>
                <w:rFonts w:ascii="仿宋" w:hAnsi="仿宋" w:eastAsia="仿宋" w:cs="宋体"/>
                <w:sz w:val="30"/>
                <w:szCs w:val="30"/>
              </w:rPr>
              <w:t>适用对象:</w:t>
            </w:r>
            <w:r>
              <w:rPr>
                <w:rFonts w:hAnsi="宋体" w:eastAsia="仿宋" w:cs="宋体"/>
                <w:sz w:val="30"/>
                <w:szCs w:val="30"/>
              </w:rPr>
              <w:t> </w:t>
            </w:r>
            <w:r>
              <w:rPr>
                <w:rFonts w:ascii="仿宋" w:hAnsi="仿宋" w:eastAsia="仿宋" w:cs="宋体"/>
                <w:sz w:val="30"/>
                <w:szCs w:val="30"/>
              </w:rPr>
              <w:t>男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、</w:t>
            </w:r>
            <w:r>
              <w:rPr>
                <w:rFonts w:ascii="仿宋" w:hAnsi="仿宋" w:eastAsia="仿宋" w:cs="宋体"/>
                <w:sz w:val="30"/>
                <w:szCs w:val="30"/>
              </w:rPr>
              <w:t>女</w:t>
            </w:r>
            <w:r>
              <w:rPr>
                <w:rFonts w:hAnsi="宋体" w:eastAsia="仿宋" w:cs="宋体"/>
                <w:sz w:val="30"/>
                <w:szCs w:val="30"/>
              </w:rPr>
              <w:t> </w:t>
            </w:r>
            <w:r>
              <w:rPr>
                <w:rFonts w:ascii="仿宋" w:hAnsi="仿宋" w:eastAsia="仿宋" w:cs="宋体"/>
                <w:sz w:val="30"/>
                <w:szCs w:val="30"/>
              </w:rPr>
              <w:t>板型:</w:t>
            </w:r>
            <w:r>
              <w:rPr>
                <w:rFonts w:hAnsi="宋体" w:eastAsia="仿宋" w:cs="宋体"/>
                <w:sz w:val="30"/>
                <w:szCs w:val="30"/>
              </w:rPr>
              <w:t> </w:t>
            </w:r>
            <w:r>
              <w:rPr>
                <w:rFonts w:ascii="仿宋" w:hAnsi="仿宋" w:eastAsia="仿宋" w:cs="宋体"/>
                <w:sz w:val="30"/>
                <w:szCs w:val="30"/>
              </w:rPr>
              <w:t>直筒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；3.</w:t>
            </w:r>
            <w:r>
              <w:rPr>
                <w:rFonts w:ascii="仿宋" w:hAnsi="仿宋" w:eastAsia="仿宋" w:cs="宋体"/>
                <w:sz w:val="30"/>
                <w:szCs w:val="30"/>
              </w:rPr>
              <w:t>领型:</w:t>
            </w:r>
            <w:r>
              <w:rPr>
                <w:rFonts w:hAnsi="宋体" w:eastAsia="仿宋" w:cs="宋体"/>
                <w:sz w:val="30"/>
                <w:szCs w:val="30"/>
              </w:rPr>
              <w:t> </w:t>
            </w:r>
            <w:r>
              <w:rPr>
                <w:rFonts w:ascii="仿宋" w:hAnsi="仿宋" w:eastAsia="仿宋" w:cs="宋体"/>
                <w:sz w:val="30"/>
                <w:szCs w:val="30"/>
              </w:rPr>
              <w:t>圆领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；4.</w:t>
            </w:r>
            <w:r>
              <w:rPr>
                <w:rFonts w:ascii="仿宋" w:hAnsi="仿宋" w:eastAsia="仿宋" w:cs="宋体"/>
                <w:sz w:val="30"/>
                <w:szCs w:val="30"/>
              </w:rPr>
              <w:t>颜色:</w:t>
            </w:r>
            <w:r>
              <w:rPr>
                <w:rFonts w:hAnsi="宋体" w:eastAsia="仿宋" w:cs="宋体"/>
                <w:sz w:val="30"/>
                <w:szCs w:val="30"/>
              </w:rPr>
              <w:t> 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数码</w:t>
            </w:r>
            <w:r>
              <w:rPr>
                <w:rFonts w:ascii="仿宋" w:hAnsi="仿宋" w:eastAsia="仿宋" w:cs="宋体"/>
                <w:sz w:val="30"/>
                <w:szCs w:val="30"/>
              </w:rPr>
              <w:t>迷彩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。</w:t>
            </w:r>
            <w:r>
              <w:rPr>
                <w:rFonts w:hint="eastAsia" w:ascii="仿宋" w:hAnsi="仿宋" w:eastAsia="仿宋" w:cs="华文仿宋"/>
                <w:sz w:val="30"/>
                <w:szCs w:val="30"/>
              </w:rPr>
              <w:t>码数：105y/110y/115y/120y/125y/130y135y/14</w:t>
            </w:r>
          </w:p>
        </w:tc>
        <w:tc>
          <w:tcPr>
            <w:tcW w:w="953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无偏离</w:t>
            </w:r>
          </w:p>
        </w:tc>
        <w:tc>
          <w:tcPr>
            <w:tcW w:w="510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86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</w:t>
            </w:r>
          </w:p>
        </w:tc>
        <w:tc>
          <w:tcPr>
            <w:tcW w:w="1432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外腰带（编织外腰带）</w:t>
            </w:r>
          </w:p>
        </w:tc>
        <w:tc>
          <w:tcPr>
            <w:tcW w:w="4935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iCs/>
                <w:sz w:val="30"/>
                <w:szCs w:val="30"/>
              </w:rPr>
              <w:t>外腰带（编织外腰带）技术参数：1.</w:t>
            </w:r>
            <w:r>
              <w:rPr>
                <w:rFonts w:ascii="仿宋" w:hAnsi="仿宋" w:eastAsia="仿宋" w:cs="宋体"/>
                <w:sz w:val="30"/>
                <w:szCs w:val="30"/>
              </w:rPr>
              <w:t>材质：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编织物；2.颜色：军绿，码数：通用、可调节</w:t>
            </w:r>
          </w:p>
        </w:tc>
        <w:tc>
          <w:tcPr>
            <w:tcW w:w="953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无偏离</w:t>
            </w:r>
          </w:p>
        </w:tc>
        <w:tc>
          <w:tcPr>
            <w:tcW w:w="510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86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</w:t>
            </w:r>
          </w:p>
        </w:tc>
        <w:tc>
          <w:tcPr>
            <w:tcW w:w="1432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迷彩作训鞋</w:t>
            </w:r>
          </w:p>
        </w:tc>
        <w:tc>
          <w:tcPr>
            <w:tcW w:w="4935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迷彩作训鞋技术参数：1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.</w:t>
            </w:r>
            <w:r>
              <w:rPr>
                <w:rFonts w:ascii="仿宋" w:hAnsi="仿宋" w:eastAsia="仿宋" w:cs="宋体"/>
                <w:sz w:val="30"/>
                <w:szCs w:val="30"/>
              </w:rPr>
              <w:t>鞋面材质：帆布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；2.</w:t>
            </w:r>
            <w:r>
              <w:rPr>
                <w:rFonts w:ascii="仿宋" w:hAnsi="仿宋" w:eastAsia="仿宋" w:cs="宋体"/>
                <w:sz w:val="30"/>
                <w:szCs w:val="30"/>
              </w:rPr>
              <w:t>鞋底材质：橡胶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；3.</w:t>
            </w:r>
            <w:r>
              <w:rPr>
                <w:rFonts w:ascii="仿宋" w:hAnsi="仿宋" w:eastAsia="仿宋" w:cs="宋体"/>
                <w:sz w:val="30"/>
                <w:szCs w:val="30"/>
              </w:rPr>
              <w:t>适用性别：男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、</w:t>
            </w:r>
            <w:r>
              <w:rPr>
                <w:rFonts w:ascii="仿宋" w:hAnsi="仿宋" w:eastAsia="仿宋" w:cs="宋体"/>
                <w:sz w:val="30"/>
                <w:szCs w:val="30"/>
              </w:rPr>
              <w:t>女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；4.</w:t>
            </w:r>
            <w:r>
              <w:rPr>
                <w:rFonts w:ascii="仿宋" w:hAnsi="仿宋" w:eastAsia="仿宋" w:cs="宋体"/>
                <w:sz w:val="30"/>
                <w:szCs w:val="30"/>
              </w:rPr>
              <w:t>鞋帮高度：低帮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；5.</w:t>
            </w:r>
            <w:r>
              <w:rPr>
                <w:rFonts w:ascii="仿宋" w:hAnsi="仿宋" w:eastAsia="仿宋" w:cs="宋体"/>
                <w:sz w:val="30"/>
                <w:szCs w:val="30"/>
              </w:rPr>
              <w:t>功能：耐磨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、</w:t>
            </w:r>
            <w:r>
              <w:rPr>
                <w:rFonts w:ascii="仿宋" w:hAnsi="仿宋" w:eastAsia="仿宋" w:cs="宋体"/>
                <w:sz w:val="30"/>
                <w:szCs w:val="30"/>
              </w:rPr>
              <w:t>防滑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、</w:t>
            </w:r>
            <w:r>
              <w:rPr>
                <w:rFonts w:ascii="仿宋" w:hAnsi="仿宋" w:eastAsia="仿宋" w:cs="宋体"/>
                <w:sz w:val="30"/>
                <w:szCs w:val="30"/>
              </w:rPr>
              <w:t>透气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、</w:t>
            </w:r>
            <w:r>
              <w:rPr>
                <w:rFonts w:ascii="仿宋" w:hAnsi="仿宋" w:eastAsia="仿宋" w:cs="宋体"/>
                <w:sz w:val="30"/>
                <w:szCs w:val="30"/>
              </w:rPr>
              <w:t>减震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；6.</w:t>
            </w:r>
            <w:r>
              <w:rPr>
                <w:rFonts w:ascii="仿宋" w:hAnsi="仿宋" w:eastAsia="仿宋" w:cs="宋体"/>
                <w:sz w:val="30"/>
                <w:szCs w:val="30"/>
              </w:rPr>
              <w:t>颜色：迷彩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；7.</w:t>
            </w:r>
            <w:r>
              <w:rPr>
                <w:rFonts w:ascii="仿宋" w:hAnsi="仿宋" w:eastAsia="仿宋" w:cs="宋体"/>
                <w:sz w:val="30"/>
                <w:szCs w:val="30"/>
              </w:rPr>
              <w:t>尺码：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34,35，36,37,38,39,40,41,42,43,44,45</w:t>
            </w:r>
          </w:p>
        </w:tc>
        <w:tc>
          <w:tcPr>
            <w:tcW w:w="953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无偏离</w:t>
            </w:r>
          </w:p>
        </w:tc>
        <w:tc>
          <w:tcPr>
            <w:tcW w:w="510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86" w:type="dxa"/>
            <w:noWrap/>
            <w:vAlign w:val="center"/>
          </w:tcPr>
          <w:p>
            <w:pPr>
              <w:pStyle w:val="5"/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pStyle w:val="5"/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</w:t>
            </w:r>
          </w:p>
        </w:tc>
        <w:tc>
          <w:tcPr>
            <w:tcW w:w="1432" w:type="dxa"/>
            <w:noWrap/>
            <w:vAlign w:val="center"/>
          </w:tcPr>
          <w:p>
            <w:pPr>
              <w:pStyle w:val="5"/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标示（肩章）</w:t>
            </w:r>
          </w:p>
        </w:tc>
        <w:tc>
          <w:tcPr>
            <w:tcW w:w="4935" w:type="dxa"/>
            <w:noWrap/>
            <w:vAlign w:val="center"/>
          </w:tcPr>
          <w:p>
            <w:pPr>
              <w:pStyle w:val="5"/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华文仿宋"/>
                <w:sz w:val="30"/>
                <w:szCs w:val="30"/>
              </w:rPr>
              <w:t>GB5296.4-2012&lt;&lt;消费品使用说明纺织品和服装使用说明&gt;&gt;、军训标示：通用</w:t>
            </w:r>
          </w:p>
        </w:tc>
        <w:tc>
          <w:tcPr>
            <w:tcW w:w="953" w:type="dxa"/>
            <w:noWrap/>
            <w:vAlign w:val="center"/>
          </w:tcPr>
          <w:p>
            <w:pPr>
              <w:pStyle w:val="5"/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pStyle w:val="5"/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无偏离</w:t>
            </w:r>
          </w:p>
        </w:tc>
        <w:tc>
          <w:tcPr>
            <w:tcW w:w="510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86" w:type="dxa"/>
            <w:noWrap/>
            <w:vAlign w:val="center"/>
          </w:tcPr>
          <w:p>
            <w:pPr>
              <w:pStyle w:val="5"/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</w:t>
            </w:r>
          </w:p>
        </w:tc>
        <w:tc>
          <w:tcPr>
            <w:tcW w:w="1432" w:type="dxa"/>
            <w:noWrap/>
            <w:vAlign w:val="center"/>
          </w:tcPr>
          <w:p>
            <w:pPr>
              <w:pStyle w:val="5"/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小方巾</w:t>
            </w:r>
          </w:p>
        </w:tc>
        <w:tc>
          <w:tcPr>
            <w:tcW w:w="4935" w:type="dxa"/>
            <w:noWrap/>
            <w:vAlign w:val="center"/>
          </w:tcPr>
          <w:p>
            <w:pPr>
              <w:pStyle w:val="5"/>
              <w:spacing w:line="600" w:lineRule="exact"/>
              <w:jc w:val="center"/>
              <w:rPr>
                <w:rFonts w:ascii="仿宋" w:hAnsi="仿宋" w:eastAsia="仿宋" w:cs="华文仿宋"/>
                <w:sz w:val="30"/>
                <w:szCs w:val="30"/>
              </w:rPr>
            </w:pPr>
            <w:r>
              <w:rPr>
                <w:rFonts w:hint="eastAsia" w:ascii="仿宋" w:hAnsi="仿宋" w:eastAsia="仿宋" w:cs="华文仿宋"/>
                <w:sz w:val="30"/>
                <w:szCs w:val="30"/>
              </w:rPr>
              <w:t>通用</w:t>
            </w:r>
          </w:p>
        </w:tc>
        <w:tc>
          <w:tcPr>
            <w:tcW w:w="953" w:type="dxa"/>
            <w:noWrap/>
            <w:vAlign w:val="center"/>
          </w:tcPr>
          <w:p>
            <w:pPr>
              <w:pStyle w:val="5"/>
              <w:spacing w:line="6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无偏离</w:t>
            </w:r>
          </w:p>
        </w:tc>
        <w:tc>
          <w:tcPr>
            <w:tcW w:w="510" w:type="dxa"/>
            <w:noWrap/>
          </w:tcPr>
          <w:p>
            <w:pPr>
              <w:pStyle w:val="5"/>
              <w:spacing w:line="6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>
      <w:pPr>
        <w:pStyle w:val="5"/>
        <w:spacing w:line="600" w:lineRule="exact"/>
        <w:rPr>
          <w:rFonts w:hAnsi="宋体"/>
          <w:sz w:val="24"/>
          <w:szCs w:val="24"/>
        </w:rPr>
      </w:pPr>
    </w:p>
    <w:p>
      <w:pPr>
        <w:spacing w:line="360" w:lineRule="auto"/>
        <w:ind w:firstLine="241" w:firstLineChars="100"/>
        <w:rPr>
          <w:rFonts w:ascii="黑体" w:hAnsi="宋体" w:eastAsia="黑体"/>
          <w:bCs/>
          <w:sz w:val="32"/>
          <w:szCs w:val="32"/>
        </w:rPr>
      </w:pPr>
      <w:r>
        <w:rPr>
          <w:rFonts w:hint="eastAsia" w:hAnsi="宋体"/>
          <w:b/>
          <w:bCs/>
          <w:sz w:val="24"/>
          <w:szCs w:val="24"/>
        </w:rPr>
        <w:t xml:space="preserve">  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88A3E9"/>
    <w:multiLevelType w:val="singleLevel"/>
    <w:tmpl w:val="E488A3E9"/>
    <w:lvl w:ilvl="0" w:tentative="0">
      <w:start w:val="1"/>
      <w:numFmt w:val="chineseCounting"/>
      <w:suff w:val="nothing"/>
      <w:lvlText w:val="%1、"/>
      <w:lvlJc w:val="left"/>
      <w:pPr>
        <w:ind w:left="90" w:firstLine="0"/>
      </w:pPr>
      <w:rPr>
        <w:rFonts w:hint="eastAsia"/>
      </w:rPr>
    </w:lvl>
  </w:abstractNum>
  <w:abstractNum w:abstractNumId="1">
    <w:nsid w:val="34864F0C"/>
    <w:multiLevelType w:val="singleLevel"/>
    <w:tmpl w:val="34864F0C"/>
    <w:lvl w:ilvl="0" w:tentative="0">
      <w:start w:val="2"/>
      <w:numFmt w:val="upperLetter"/>
      <w:pStyle w:val="2"/>
      <w:lvlText w:val="%1."/>
      <w:lvlJc w:val="left"/>
      <w:pPr>
        <w:tabs>
          <w:tab w:val="left" w:pos="1830"/>
        </w:tabs>
        <w:ind w:left="1830" w:hanging="36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C35916"/>
    <w:rsid w:val="00111845"/>
    <w:rsid w:val="003612EA"/>
    <w:rsid w:val="005C11BA"/>
    <w:rsid w:val="006203D7"/>
    <w:rsid w:val="006F3E24"/>
    <w:rsid w:val="008028F6"/>
    <w:rsid w:val="00905E23"/>
    <w:rsid w:val="00A2411C"/>
    <w:rsid w:val="00B54C5D"/>
    <w:rsid w:val="00D906C0"/>
    <w:rsid w:val="00EE2532"/>
    <w:rsid w:val="00FC7D54"/>
    <w:rsid w:val="00FD7FDB"/>
    <w:rsid w:val="14C35916"/>
    <w:rsid w:val="27DC4395"/>
    <w:rsid w:val="4B8F7BA4"/>
    <w:rsid w:val="650F495A"/>
    <w:rsid w:val="7F7755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numPr>
        <w:ilvl w:val="0"/>
        <w:numId w:val="1"/>
      </w:numPr>
      <w:ind w:left="0" w:firstLine="0"/>
      <w:jc w:val="center"/>
      <w:outlineLvl w:val="0"/>
    </w:pPr>
    <w:rPr>
      <w:rFonts w:ascii="Arial" w:hAnsi="Arial" w:eastAsia="仿宋_GB2312"/>
      <w:sz w:val="44"/>
      <w:lang w:bidi="he-IL"/>
    </w:rPr>
  </w:style>
  <w:style w:type="paragraph" w:styleId="3">
    <w:name w:val="heading 2"/>
    <w:basedOn w:val="1"/>
    <w:next w:val="4"/>
    <w:qFormat/>
    <w:uiPriority w:val="0"/>
    <w:pPr>
      <w:keepNext/>
      <w:keepLines/>
      <w:jc w:val="center"/>
      <w:outlineLvl w:val="1"/>
    </w:pPr>
    <w:rPr>
      <w:rFonts w:ascii="Arial" w:hAnsi="Arial"/>
      <w:b/>
      <w:bCs/>
      <w:sz w:val="44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ind w:firstLine="420"/>
      <w:jc w:val="left"/>
      <w:textAlignment w:val="baseline"/>
    </w:pPr>
    <w:rPr>
      <w:rFonts w:eastAsia="楷体_GB2312"/>
      <w:sz w:val="24"/>
    </w:r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Char"/>
    <w:link w:val="2"/>
    <w:qFormat/>
    <w:uiPriority w:val="0"/>
    <w:rPr>
      <w:rFonts w:ascii="Arial" w:hAnsi="Arial" w:eastAsia="仿宋_GB2312"/>
      <w:b/>
      <w:bCs/>
      <w:kern w:val="44"/>
      <w:sz w:val="44"/>
      <w:szCs w:val="44"/>
    </w:rPr>
  </w:style>
  <w:style w:type="paragraph" w:customStyle="1" w:styleId="11">
    <w:name w:val="纯文本1"/>
    <w:basedOn w:val="1"/>
    <w:uiPriority w:val="0"/>
    <w:pPr>
      <w:adjustRightInd w:val="0"/>
      <w:textAlignment w:val="baseline"/>
    </w:pPr>
    <w:rPr>
      <w:rFonts w:ascii="宋体" w:hAnsi="Courier New" w:eastAsia="楷体_GB2312"/>
      <w:sz w:val="26"/>
    </w:rPr>
  </w:style>
  <w:style w:type="character" w:customStyle="1" w:styleId="12">
    <w:name w:val="页眉 Char"/>
    <w:basedOn w:val="9"/>
    <w:link w:val="7"/>
    <w:uiPriority w:val="0"/>
    <w:rPr>
      <w:kern w:val="2"/>
      <w:sz w:val="18"/>
      <w:szCs w:val="18"/>
    </w:rPr>
  </w:style>
  <w:style w:type="character" w:customStyle="1" w:styleId="13">
    <w:name w:val="页脚 Char"/>
    <w:basedOn w:val="9"/>
    <w:link w:val="6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121</Words>
  <Characters>694</Characters>
  <Lines>5</Lines>
  <Paragraphs>1</Paragraphs>
  <TotalTime>18</TotalTime>
  <ScaleCrop>false</ScaleCrop>
  <LinksUpToDate>false</LinksUpToDate>
  <CharactersWithSpaces>814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2019-07-12T02:34:00Z</dcterms:created>
  <dc:creator>Sily°</dc:creator>
  <cp:lastModifiedBy>rss</cp:lastModifiedBy>
  <dcterms:modified xsi:type="dcterms:W3CDTF">2019-07-13T08:54:34Z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